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CD6" w:rsidRDefault="001F3CD6" w:rsidP="001F3CD6">
      <w:pPr>
        <w:tabs>
          <w:tab w:val="num" w:pos="720"/>
        </w:tabs>
        <w:spacing w:before="100" w:beforeAutospacing="1" w:after="100" w:afterAutospacing="1"/>
        <w:ind w:left="720" w:hanging="360"/>
        <w:jc w:val="center"/>
      </w:pPr>
      <w:r w:rsidRPr="001F3CD6">
        <w:drawing>
          <wp:inline distT="0" distB="0" distL="0" distR="0">
            <wp:extent cx="3810000" cy="3810000"/>
            <wp:effectExtent l="0" t="0" r="0" b="0"/>
            <wp:docPr id="1" name="Picture 1" descr="Front of package, Birds Eye Broccoli T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of package, Birds Eye Broccoli Tot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bookmarkStart w:id="0" w:name="_GoBack"/>
      <w:bookmarkEnd w:id="0"/>
    </w:p>
    <w:p w:rsidR="001F3CD6" w:rsidRDefault="001F3CD6" w:rsidP="001F3CD6">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w:t>
      </w:r>
    </w:p>
    <w:p w:rsidR="001F3CD6" w:rsidRDefault="001F3CD6" w:rsidP="001F3CD6">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6" w:history="1">
        <w:r>
          <w:rPr>
            <w:rStyle w:val="Hyperlink"/>
            <w:rFonts w:ascii="Georgia" w:hAnsi="Georgia"/>
            <w:sz w:val="27"/>
            <w:szCs w:val="27"/>
          </w:rPr>
          <w:t>https://www.fda.gov/safety/recalls-market-withdrawals-safety-alerts/con</w:t>
        </w:r>
        <w:r>
          <w:rPr>
            <w:rStyle w:val="Hyperlink"/>
            <w:rFonts w:ascii="Georgia" w:hAnsi="Georgia"/>
            <w:sz w:val="27"/>
            <w:szCs w:val="27"/>
          </w:rPr>
          <w:t>a</w:t>
        </w:r>
        <w:r>
          <w:rPr>
            <w:rStyle w:val="Hyperlink"/>
            <w:rFonts w:ascii="Georgia" w:hAnsi="Georgia"/>
            <w:sz w:val="27"/>
            <w:szCs w:val="27"/>
          </w:rPr>
          <w:t>gra-brands-issues-voluntary-recall-certain-birds-eye-broccoli-totsr-due-potential-presence-small</w:t>
        </w:r>
      </w:hyperlink>
    </w:p>
    <w:p w:rsidR="001F3CD6" w:rsidRDefault="001F3CD6" w:rsidP="001F3CD6">
      <w:pPr>
        <w:numPr>
          <w:ilvl w:val="0"/>
          <w:numId w:val="1"/>
        </w:numPr>
        <w:spacing w:before="100" w:beforeAutospacing="1" w:after="100" w:afterAutospacing="1"/>
        <w:rPr>
          <w:rFonts w:ascii="Georgia" w:hAnsi="Georgia"/>
        </w:rPr>
      </w:pPr>
      <w:r>
        <w:rPr>
          <w:rFonts w:ascii="Georgia" w:hAnsi="Georgia"/>
          <w:sz w:val="27"/>
          <w:szCs w:val="27"/>
        </w:rPr>
        <w:t>They are not calling out specific areas for this recall, therefore I am sending this out just in case you happen to run across it.</w:t>
      </w:r>
    </w:p>
    <w:p w:rsidR="001F3CD6" w:rsidRPr="001F3CD6" w:rsidRDefault="001F3CD6" w:rsidP="001F3CD6">
      <w:pPr>
        <w:numPr>
          <w:ilvl w:val="0"/>
          <w:numId w:val="1"/>
        </w:numPr>
        <w:spacing w:before="100" w:beforeAutospacing="1" w:after="100" w:afterAutospacing="1"/>
        <w:rPr>
          <w:rFonts w:ascii="Georgia" w:hAnsi="Georgia"/>
        </w:rPr>
      </w:pPr>
      <w:r>
        <w:rPr>
          <w:rFonts w:ascii="Georgia" w:hAnsi="Georgia"/>
          <w:color w:val="9900FF"/>
          <w:sz w:val="27"/>
          <w:szCs w:val="27"/>
        </w:rPr>
        <w:t xml:space="preserve">Conagra Brands, Inc. (NYSE: CAG), is voluntarily recalling Birds Eye Broccoli Tots in </w:t>
      </w:r>
      <w:proofErr w:type="gramStart"/>
      <w:r>
        <w:rPr>
          <w:rFonts w:ascii="Georgia" w:hAnsi="Georgia"/>
          <w:color w:val="9900FF"/>
          <w:sz w:val="27"/>
          <w:szCs w:val="27"/>
        </w:rPr>
        <w:t>12 ounce</w:t>
      </w:r>
      <w:proofErr w:type="gramEnd"/>
      <w:r>
        <w:rPr>
          <w:rFonts w:ascii="Georgia" w:hAnsi="Georgia"/>
          <w:color w:val="9900FF"/>
          <w:sz w:val="27"/>
          <w:szCs w:val="27"/>
        </w:rPr>
        <w:t xml:space="preserve"> packages with specific best buy dates due to the potential presence of small rocks and metal fragments in the product. Conagra Brands was made aware of this issue through calls from consumers.</w:t>
      </w:r>
      <w:r>
        <w:rPr>
          <w:rFonts w:ascii="Georgia" w:hAnsi="Georgia"/>
          <w:color w:val="9900FF"/>
          <w:sz w:val="27"/>
          <w:szCs w:val="27"/>
        </w:rPr>
        <w:br/>
      </w:r>
      <w:r>
        <w:rPr>
          <w:rFonts w:ascii="Georgia" w:hAnsi="Georgia"/>
          <w:color w:val="9900FF"/>
          <w:sz w:val="27"/>
          <w:szCs w:val="27"/>
        </w:rPr>
        <w:br/>
        <w:t>The impacted products are identified below. Conagra Brands will work with retail customers to ensure that the recalled products are removed from store shelves.</w:t>
      </w:r>
    </w:p>
    <w:tbl>
      <w:tblPr>
        <w:tblW w:w="1080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2301"/>
        <w:gridCol w:w="2039"/>
        <w:gridCol w:w="2039"/>
        <w:gridCol w:w="1408"/>
        <w:gridCol w:w="3013"/>
      </w:tblGrid>
      <w:tr w:rsidR="001F3CD6" w:rsidRPr="001F3CD6" w:rsidTr="001F3CD6">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BE BROC TOTS 10/12Z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20-0-14500-00125- 6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00-0-14500-00125- 2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4715105620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AUG-19-2022 and AUG-25- 2022</w:t>
            </w:r>
          </w:p>
        </w:tc>
      </w:tr>
      <w:tr w:rsidR="001F3CD6" w:rsidRPr="001F3CD6" w:rsidTr="001F3CD6">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lastRenderedPageBreak/>
              <w:t>BE BROC TOTS 10/12Z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20-0-14500-00125- 6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00-0-14500-00125- 2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4715104220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AUG-11-2022 and AUG-12- 2022</w:t>
            </w:r>
          </w:p>
        </w:tc>
      </w:tr>
      <w:tr w:rsidR="001F3CD6" w:rsidRPr="001F3CD6" w:rsidTr="001F3CD6">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BE BROC TOTS 10/12Z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20-0-14500-00125- 6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00-0-14500-00125- 2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4715113720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NOV-17-2022</w:t>
            </w:r>
          </w:p>
        </w:tc>
      </w:tr>
      <w:tr w:rsidR="001F3CD6" w:rsidRPr="001F3CD6" w:rsidTr="001F3CD6">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BE BROC TOTS 10/12Z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20-0-14500-00125- 6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00-0-14500-00125- 2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4715113020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1F3CD6" w:rsidRPr="001F3CD6" w:rsidRDefault="001F3CD6" w:rsidP="001F3CD6">
            <w:pPr>
              <w:spacing w:after="300"/>
              <w:rPr>
                <w:rFonts w:ascii="Helvetica" w:eastAsia="Times New Roman" w:hAnsi="Helvetica" w:cs="Helvetica"/>
                <w:color w:val="333333"/>
                <w:sz w:val="21"/>
                <w:szCs w:val="21"/>
              </w:rPr>
            </w:pPr>
            <w:r w:rsidRPr="001F3CD6">
              <w:rPr>
                <w:rFonts w:ascii="Helvetica" w:eastAsia="Times New Roman" w:hAnsi="Helvetica" w:cs="Helvetica"/>
                <w:color w:val="333333"/>
                <w:sz w:val="21"/>
                <w:szCs w:val="21"/>
              </w:rPr>
              <w:t>NOV-10-2022</w:t>
            </w:r>
          </w:p>
        </w:tc>
      </w:tr>
    </w:tbl>
    <w:p w:rsidR="001F3CD6" w:rsidRDefault="001F3CD6" w:rsidP="001F3CD6">
      <w:pPr>
        <w:spacing w:before="100" w:beforeAutospacing="1" w:after="100" w:afterAutospacing="1"/>
        <w:rPr>
          <w:rFonts w:ascii="Georgia" w:hAnsi="Georgia"/>
        </w:rPr>
      </w:pPr>
    </w:p>
    <w:p w:rsidR="00D37920" w:rsidRDefault="00D37920"/>
    <w:sectPr w:rsidR="00D379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802FE9"/>
    <w:multiLevelType w:val="multilevel"/>
    <w:tmpl w:val="85E05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CD6"/>
    <w:rsid w:val="001F3CD6"/>
    <w:rsid w:val="00D37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D30A2"/>
  <w15:chartTrackingRefBased/>
  <w15:docId w15:val="{2163ACA4-154F-41D8-BAE8-E13E984D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3CD6"/>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F3CD6"/>
    <w:rPr>
      <w:color w:val="0000FF"/>
      <w:u w:val="single"/>
    </w:rPr>
  </w:style>
  <w:style w:type="character" w:styleId="FollowedHyperlink">
    <w:name w:val="FollowedHyperlink"/>
    <w:basedOn w:val="DefaultParagraphFont"/>
    <w:uiPriority w:val="99"/>
    <w:semiHidden/>
    <w:unhideWhenUsed/>
    <w:rsid w:val="001F3C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028033">
      <w:bodyDiv w:val="1"/>
      <w:marLeft w:val="0"/>
      <w:marRight w:val="0"/>
      <w:marTop w:val="0"/>
      <w:marBottom w:val="0"/>
      <w:divBdr>
        <w:top w:val="none" w:sz="0" w:space="0" w:color="auto"/>
        <w:left w:val="none" w:sz="0" w:space="0" w:color="auto"/>
        <w:bottom w:val="none" w:sz="0" w:space="0" w:color="auto"/>
        <w:right w:val="none" w:sz="0" w:space="0" w:color="auto"/>
      </w:divBdr>
    </w:div>
    <w:div w:id="133349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conagra-brands-issues-voluntary-recall-certain-birds-eye-broccoli-totsr-due-potential-presence-small"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A4483A-17DA-4E2A-BE37-25FCB179393B}"/>
</file>

<file path=customXml/itemProps2.xml><?xml version="1.0" encoding="utf-8"?>
<ds:datastoreItem xmlns:ds="http://schemas.openxmlformats.org/officeDocument/2006/customXml" ds:itemID="{D6FF16D1-B703-4783-84FA-A280A44EBA59}"/>
</file>

<file path=customXml/itemProps3.xml><?xml version="1.0" encoding="utf-8"?>
<ds:datastoreItem xmlns:ds="http://schemas.openxmlformats.org/officeDocument/2006/customXml" ds:itemID="{5EFE8FAB-DCEB-42BC-A90F-3AC7485628B9}"/>
</file>

<file path=docProps/app.xml><?xml version="1.0" encoding="utf-8"?>
<Properties xmlns="http://schemas.openxmlformats.org/officeDocument/2006/extended-properties" xmlns:vt="http://schemas.openxmlformats.org/officeDocument/2006/docPropsVTypes">
  <Template>Normal</Template>
  <TotalTime>3</TotalTime>
  <Pages>2</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2021-11-29T20:59:00Z</dcterms:created>
  <dcterms:modified xsi:type="dcterms:W3CDTF">2021-11-29T21:02:00Z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